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D6C5E" w14:textId="77777777" w:rsidR="00AE49A3" w:rsidRPr="00547448" w:rsidRDefault="00AE49A3" w:rsidP="00AE49A3">
      <w:pPr>
        <w:pStyle w:val="ConsPlusNormal"/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14:paraId="60F31F53" w14:textId="77777777" w:rsidR="00AE49A3" w:rsidRPr="00547448" w:rsidRDefault="00AE49A3" w:rsidP="00AE49A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14:paraId="6A059070" w14:textId="77777777" w:rsidR="00AE49A3" w:rsidRDefault="00AE49A3" w:rsidP="00AE49A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547448">
        <w:rPr>
          <w:rFonts w:ascii="Times New Roman" w:hAnsi="Times New Roman"/>
          <w:sz w:val="28"/>
          <w:szCs w:val="28"/>
        </w:rPr>
        <w:t xml:space="preserve">Углегорского </w:t>
      </w:r>
      <w:r w:rsidRPr="002F5130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14:paraId="7282F7FE" w14:textId="77777777" w:rsidR="00AE49A3" w:rsidRDefault="00AE49A3" w:rsidP="00AE49A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2F5130">
        <w:rPr>
          <w:rFonts w:ascii="Times New Roman" w:hAnsi="Times New Roman"/>
          <w:sz w:val="28"/>
          <w:szCs w:val="28"/>
        </w:rPr>
        <w:t>Сахалинской области</w:t>
      </w:r>
    </w:p>
    <w:p w14:paraId="2570CD47" w14:textId="70993A47" w:rsidR="00AE49A3" w:rsidRDefault="000449DB" w:rsidP="00AE49A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0449DB">
        <w:rPr>
          <w:rFonts w:ascii="Times New Roman" w:hAnsi="Times New Roman"/>
          <w:sz w:val="28"/>
          <w:szCs w:val="28"/>
          <w:u w:val="single"/>
        </w:rPr>
        <w:t>04.02.2026</w:t>
      </w:r>
      <w:r>
        <w:rPr>
          <w:rFonts w:ascii="Times New Roman" w:hAnsi="Times New Roman"/>
          <w:sz w:val="28"/>
          <w:szCs w:val="28"/>
        </w:rPr>
        <w:t xml:space="preserve"> </w:t>
      </w:r>
      <w:r w:rsidR="00AE49A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DB">
        <w:rPr>
          <w:rFonts w:ascii="Times New Roman" w:hAnsi="Times New Roman"/>
          <w:sz w:val="28"/>
          <w:szCs w:val="28"/>
          <w:u w:val="single"/>
        </w:rPr>
        <w:t>49-п/26</w:t>
      </w:r>
    </w:p>
    <w:p w14:paraId="737FD5F6" w14:textId="77777777" w:rsidR="00AE49A3" w:rsidRPr="00083A13" w:rsidRDefault="00AE49A3" w:rsidP="00AE49A3">
      <w:pPr>
        <w:widowControl w:val="0"/>
        <w:autoSpaceDE w:val="0"/>
        <w:autoSpaceDN w:val="0"/>
        <w:adjustRightInd w:val="0"/>
        <w:jc w:val="right"/>
        <w:rPr>
          <w:color w:val="FFFFFF"/>
          <w:sz w:val="28"/>
          <w:szCs w:val="28"/>
          <w:u w:val="single"/>
        </w:rPr>
      </w:pPr>
      <w:r w:rsidRPr="00083A13">
        <w:rPr>
          <w:color w:val="FFFFFF"/>
          <w:sz w:val="28"/>
          <w:szCs w:val="28"/>
        </w:rPr>
        <w:t xml:space="preserve">от </w:t>
      </w:r>
      <w:r w:rsidRPr="00083A13">
        <w:rPr>
          <w:color w:val="FFFFFF"/>
          <w:sz w:val="28"/>
          <w:szCs w:val="28"/>
          <w:u w:val="single"/>
        </w:rPr>
        <w:t>28.10.2021</w:t>
      </w:r>
      <w:r w:rsidRPr="00083A13">
        <w:rPr>
          <w:color w:val="FFFFFF"/>
          <w:sz w:val="28"/>
          <w:szCs w:val="28"/>
        </w:rPr>
        <w:t xml:space="preserve"> № </w:t>
      </w:r>
      <w:r w:rsidRPr="00083A13">
        <w:rPr>
          <w:color w:val="FFFFFF"/>
          <w:sz w:val="28"/>
          <w:szCs w:val="28"/>
          <w:u w:val="single"/>
        </w:rPr>
        <w:t>876</w:t>
      </w:r>
    </w:p>
    <w:p w14:paraId="0A402EEA" w14:textId="77777777" w:rsidR="00AE49A3" w:rsidRPr="00744378" w:rsidRDefault="00AE49A3" w:rsidP="00AE49A3">
      <w:pPr>
        <w:widowControl w:val="0"/>
        <w:autoSpaceDE w:val="0"/>
        <w:autoSpaceDN w:val="0"/>
        <w:adjustRightInd w:val="0"/>
        <w:jc w:val="right"/>
        <w:rPr>
          <w:color w:val="FFFFFF"/>
          <w:sz w:val="28"/>
          <w:szCs w:val="28"/>
          <w:u w:val="single"/>
        </w:rPr>
      </w:pPr>
      <w:r w:rsidRPr="00744378">
        <w:rPr>
          <w:color w:val="FFFFFF"/>
          <w:sz w:val="28"/>
          <w:szCs w:val="28"/>
        </w:rPr>
        <w:t xml:space="preserve">от </w:t>
      </w:r>
      <w:r w:rsidRPr="00744378">
        <w:rPr>
          <w:color w:val="FFFFFF"/>
          <w:sz w:val="28"/>
          <w:szCs w:val="28"/>
          <w:u w:val="single"/>
        </w:rPr>
        <w:t>05.02.2020</w:t>
      </w:r>
      <w:r w:rsidRPr="00744378">
        <w:rPr>
          <w:color w:val="FFFFFF"/>
          <w:sz w:val="28"/>
          <w:szCs w:val="28"/>
        </w:rPr>
        <w:t xml:space="preserve"> № </w:t>
      </w:r>
      <w:r w:rsidRPr="00744378">
        <w:rPr>
          <w:color w:val="FFFFFF"/>
          <w:sz w:val="28"/>
          <w:szCs w:val="28"/>
          <w:u w:val="single"/>
        </w:rPr>
        <w:t>108</w:t>
      </w:r>
    </w:p>
    <w:p w14:paraId="5B5473E3" w14:textId="77777777" w:rsidR="00AE49A3" w:rsidRPr="008022D0" w:rsidRDefault="00AE49A3" w:rsidP="00AE49A3">
      <w:pPr>
        <w:widowControl w:val="0"/>
        <w:autoSpaceDE w:val="0"/>
        <w:autoSpaceDN w:val="0"/>
        <w:adjustRightInd w:val="0"/>
        <w:jc w:val="right"/>
        <w:rPr>
          <w:color w:val="FFFFFF"/>
          <w:sz w:val="28"/>
          <w:szCs w:val="28"/>
          <w:u w:val="single"/>
        </w:rPr>
      </w:pPr>
      <w:r w:rsidRPr="008022D0">
        <w:rPr>
          <w:color w:val="FFFFFF"/>
          <w:sz w:val="28"/>
          <w:szCs w:val="28"/>
        </w:rPr>
        <w:t xml:space="preserve">от </w:t>
      </w:r>
      <w:r w:rsidRPr="008022D0">
        <w:rPr>
          <w:color w:val="FFFFFF"/>
          <w:sz w:val="28"/>
          <w:szCs w:val="28"/>
          <w:u w:val="single"/>
        </w:rPr>
        <w:t>05.08.2019</w:t>
      </w:r>
      <w:r w:rsidRPr="008022D0">
        <w:rPr>
          <w:color w:val="FFFFFF"/>
          <w:sz w:val="28"/>
          <w:szCs w:val="28"/>
        </w:rPr>
        <w:t xml:space="preserve"> № </w:t>
      </w:r>
      <w:r w:rsidRPr="008022D0">
        <w:rPr>
          <w:color w:val="FFFFFF"/>
          <w:sz w:val="28"/>
          <w:szCs w:val="28"/>
          <w:u w:val="single"/>
        </w:rPr>
        <w:t>640</w:t>
      </w:r>
    </w:p>
    <w:p w14:paraId="51EEC419" w14:textId="77777777" w:rsidR="00AE49A3" w:rsidRDefault="00AE49A3" w:rsidP="00AE49A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14:paraId="4FE5DDDB" w14:textId="77777777" w:rsidR="00AE49A3" w:rsidRDefault="00AE49A3" w:rsidP="00AE49A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14:paraId="407CEE2E" w14:textId="77777777" w:rsidR="00AE49A3" w:rsidRPr="006B7317" w:rsidRDefault="00AE49A3" w:rsidP="007A6FE8">
      <w:pPr>
        <w:pStyle w:val="ConsPlusNormal"/>
        <w:suppressAutoHyphens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6B7317">
        <w:rPr>
          <w:rFonts w:ascii="Times New Roman" w:hAnsi="Times New Roman"/>
          <w:bCs/>
          <w:sz w:val="28"/>
          <w:szCs w:val="28"/>
        </w:rPr>
        <w:t xml:space="preserve">униципальная программа </w:t>
      </w:r>
    </w:p>
    <w:p w14:paraId="13CA2977" w14:textId="77777777" w:rsidR="00AE49A3" w:rsidRPr="00A662D6" w:rsidRDefault="00AE49A3" w:rsidP="007A6FE8">
      <w:pPr>
        <w:pStyle w:val="ConsPlusNormal"/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  <w:r w:rsidRPr="00A662D6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144B81">
        <w:rPr>
          <w:rFonts w:ascii="Times New Roman" w:hAnsi="Times New Roman"/>
          <w:bCs/>
          <w:sz w:val="28"/>
          <w:szCs w:val="28"/>
        </w:rPr>
        <w:t>Л</w:t>
      </w:r>
      <w:r w:rsidRPr="00FE0952">
        <w:rPr>
          <w:rFonts w:ascii="Times New Roman" w:hAnsi="Times New Roman"/>
          <w:sz w:val="28"/>
          <w:szCs w:val="28"/>
        </w:rPr>
        <w:t xml:space="preserve">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rFonts w:ascii="Times New Roman" w:hAnsi="Times New Roman"/>
          <w:sz w:val="28"/>
          <w:szCs w:val="28"/>
        </w:rPr>
        <w:t>муниципального округа Сахалинской области</w:t>
      </w:r>
      <w:r w:rsidRPr="00A662D6">
        <w:rPr>
          <w:rFonts w:ascii="Times New Roman" w:hAnsi="Times New Roman"/>
          <w:b/>
          <w:bCs/>
          <w:sz w:val="28"/>
          <w:szCs w:val="28"/>
        </w:rPr>
        <w:t>»</w:t>
      </w:r>
    </w:p>
    <w:p w14:paraId="4DA56A09" w14:textId="77777777" w:rsidR="00AE49A3" w:rsidRPr="00547448" w:rsidRDefault="00AE49A3" w:rsidP="007A6FE8">
      <w:pPr>
        <w:pStyle w:val="ConsPlusNormal"/>
        <w:suppressAutoHyphens/>
        <w:jc w:val="center"/>
        <w:rPr>
          <w:rFonts w:ascii="Times New Roman" w:hAnsi="Times New Roman"/>
          <w:sz w:val="28"/>
          <w:szCs w:val="28"/>
        </w:rPr>
      </w:pPr>
    </w:p>
    <w:p w14:paraId="5DE1B0C3" w14:textId="77777777" w:rsidR="00AE49A3" w:rsidRPr="00FB50E9" w:rsidRDefault="00AE49A3" w:rsidP="007A6FE8">
      <w:pPr>
        <w:widowControl w:val="0"/>
        <w:suppressAutoHyphens/>
        <w:autoSpaceDE w:val="0"/>
        <w:autoSpaceDN w:val="0"/>
        <w:adjustRightInd w:val="0"/>
        <w:ind w:firstLine="539"/>
        <w:jc w:val="center"/>
        <w:rPr>
          <w:sz w:val="28"/>
          <w:szCs w:val="28"/>
          <w:lang w:eastAsia="en-US"/>
        </w:rPr>
      </w:pPr>
      <w:r w:rsidRPr="00FB50E9">
        <w:rPr>
          <w:sz w:val="28"/>
          <w:szCs w:val="28"/>
          <w:lang w:eastAsia="en-US"/>
        </w:rPr>
        <w:t>Стратегические приоритеты</w:t>
      </w:r>
    </w:p>
    <w:p w14:paraId="36470C58" w14:textId="77777777" w:rsidR="00AE49A3" w:rsidRPr="00FB50E9" w:rsidRDefault="00AE49A3" w:rsidP="007A6FE8">
      <w:pPr>
        <w:widowControl w:val="0"/>
        <w:suppressAutoHyphens/>
        <w:autoSpaceDE w:val="0"/>
        <w:autoSpaceDN w:val="0"/>
        <w:adjustRightInd w:val="0"/>
        <w:ind w:firstLine="539"/>
        <w:jc w:val="center"/>
        <w:rPr>
          <w:sz w:val="28"/>
          <w:szCs w:val="28"/>
          <w:lang w:eastAsia="en-US"/>
        </w:rPr>
      </w:pPr>
    </w:p>
    <w:p w14:paraId="5EB16E33" w14:textId="77777777" w:rsidR="00AE49A3" w:rsidRDefault="00AE49A3" w:rsidP="007A6FE8">
      <w:pPr>
        <w:widowControl w:val="0"/>
        <w:suppressAutoHyphens/>
        <w:autoSpaceDE w:val="0"/>
        <w:autoSpaceDN w:val="0"/>
        <w:adjustRightInd w:val="0"/>
        <w:ind w:firstLine="53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Раздел 1</w:t>
      </w:r>
      <w:r w:rsidRPr="00FB50E9">
        <w:rPr>
          <w:sz w:val="28"/>
          <w:szCs w:val="28"/>
          <w:lang w:eastAsia="en-US"/>
        </w:rPr>
        <w:t xml:space="preserve">. </w:t>
      </w:r>
      <w:r w:rsidRPr="009B5E4A">
        <w:rPr>
          <w:sz w:val="28"/>
          <w:szCs w:val="28"/>
          <w:lang w:eastAsia="en-US"/>
        </w:rPr>
        <w:t>Оценка текущего состояния соответствующей сферы реализации муниципальной программы</w:t>
      </w:r>
    </w:p>
    <w:p w14:paraId="57DD7963" w14:textId="77777777" w:rsidR="00AE49A3" w:rsidRPr="00FB50E9" w:rsidRDefault="00AE49A3" w:rsidP="007A6FE8">
      <w:pPr>
        <w:widowControl w:val="0"/>
        <w:suppressAutoHyphens/>
        <w:autoSpaceDE w:val="0"/>
        <w:autoSpaceDN w:val="0"/>
        <w:adjustRightInd w:val="0"/>
        <w:ind w:firstLine="539"/>
        <w:jc w:val="center"/>
        <w:rPr>
          <w:sz w:val="28"/>
          <w:szCs w:val="28"/>
          <w:lang w:eastAsia="en-US"/>
        </w:rPr>
      </w:pPr>
    </w:p>
    <w:p w14:paraId="6686A327" w14:textId="77777777" w:rsidR="00AE49A3" w:rsidRDefault="00AE49A3" w:rsidP="007A6FE8">
      <w:pPr>
        <w:pStyle w:val="2"/>
        <w:suppressAutoHyphens/>
      </w:pPr>
      <w:r w:rsidRPr="00954BAA">
        <w:t xml:space="preserve">Основной целью </w:t>
      </w:r>
      <w:r w:rsidRPr="00FE0952">
        <w:t xml:space="preserve">является комплексное решение проблемы ликвидации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t>муниципального округа Сахалинской области</w:t>
      </w:r>
      <w:r>
        <w:t>.</w:t>
      </w:r>
    </w:p>
    <w:p w14:paraId="562E075A" w14:textId="77777777" w:rsidR="00AE49A3" w:rsidRPr="00B51C5B" w:rsidRDefault="00AE49A3" w:rsidP="007A6FE8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01.07.2024</w:t>
      </w:r>
      <w:r w:rsidRPr="00B51C5B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</w:t>
      </w:r>
      <w:r w:rsidRPr="00B51C5B">
        <w:rPr>
          <w:sz w:val="28"/>
          <w:szCs w:val="28"/>
        </w:rPr>
        <w:t>уммарное количество ветхого и аварийного жилищного фонда   составляет 34</w:t>
      </w:r>
      <w:r>
        <w:rPr>
          <w:sz w:val="28"/>
          <w:szCs w:val="28"/>
        </w:rPr>
        <w:t>7</w:t>
      </w:r>
      <w:r w:rsidRPr="00B51C5B">
        <w:rPr>
          <w:sz w:val="28"/>
          <w:szCs w:val="28"/>
        </w:rPr>
        <w:t xml:space="preserve"> ед.  </w:t>
      </w:r>
      <w:r>
        <w:rPr>
          <w:sz w:val="28"/>
          <w:szCs w:val="28"/>
        </w:rPr>
        <w:t>Нуждаются в ликвидации:</w:t>
      </w:r>
      <w:r w:rsidRPr="00B51C5B">
        <w:rPr>
          <w:sz w:val="28"/>
          <w:szCs w:val="28"/>
        </w:rPr>
        <w:t xml:space="preserve"> </w:t>
      </w:r>
      <w:r>
        <w:rPr>
          <w:sz w:val="28"/>
          <w:szCs w:val="28"/>
        </w:rPr>
        <w:t>284 ед.</w:t>
      </w:r>
      <w:r w:rsidRPr="0060757F">
        <w:rPr>
          <w:sz w:val="28"/>
          <w:szCs w:val="28"/>
        </w:rPr>
        <w:t xml:space="preserve"> (</w:t>
      </w:r>
      <w:r>
        <w:rPr>
          <w:sz w:val="28"/>
          <w:szCs w:val="28"/>
        </w:rPr>
        <w:t>143 873,2 м2</w:t>
      </w:r>
      <w:r w:rsidRPr="0060757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3EDCEF06" w14:textId="77777777" w:rsidR="00AE49A3" w:rsidRPr="00B51C5B" w:rsidRDefault="00AE49A3" w:rsidP="007A6FE8">
      <w:pPr>
        <w:pStyle w:val="ab"/>
        <w:widowControl w:val="0"/>
        <w:suppressAutoHyphens/>
        <w:autoSpaceDE w:val="0"/>
        <w:autoSpaceDN w:val="0"/>
        <w:adjustRightInd w:val="0"/>
      </w:pPr>
      <w:r w:rsidRPr="00EC29BF">
        <w:t>Основны</w:t>
      </w:r>
      <w:r>
        <w:t xml:space="preserve">ми задачами Программы являются: </w:t>
      </w:r>
      <w:r w:rsidRPr="00EC29BF">
        <w:t xml:space="preserve">создание условий для развития территорий Углегорского </w:t>
      </w:r>
      <w:r w:rsidRPr="002F5130">
        <w:t>муниципального округа Сахалинской области</w:t>
      </w:r>
      <w:r w:rsidRPr="00EC29BF">
        <w:t>, на которых сосредоточены аварийный и непригодный для проживания жилищный фонд, неиспользуемые и бесхозяйные объекты производственного и непроизводственного назначения;</w:t>
      </w:r>
      <w:r>
        <w:t xml:space="preserve"> </w:t>
      </w:r>
      <w:r w:rsidRPr="00EC29BF">
        <w:t>обеспечение безопасных и комфортных условий проживания граждан в домах, расположенных в непосредственной близости от аварийного и непригодного для проживания жилищного фонда, неиспользуемых и бесхозяйных объектов производственного и непроизводственного назначения.</w:t>
      </w:r>
    </w:p>
    <w:p w14:paraId="3CCA7F2A" w14:textId="77777777" w:rsidR="00AE49A3" w:rsidRPr="00B51C5B" w:rsidRDefault="00AE49A3" w:rsidP="007A6FE8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51C5B">
        <w:rPr>
          <w:sz w:val="28"/>
          <w:szCs w:val="28"/>
        </w:rPr>
        <w:t xml:space="preserve">Муниципальное образование, учитывая высокую степень дотационности своих бюджетов, самостоятельно проблему </w:t>
      </w:r>
      <w:r>
        <w:rPr>
          <w:sz w:val="28"/>
          <w:szCs w:val="28"/>
        </w:rPr>
        <w:t>ликвидации</w:t>
      </w:r>
      <w:r w:rsidRPr="00B51C5B">
        <w:rPr>
          <w:sz w:val="28"/>
          <w:szCs w:val="28"/>
        </w:rPr>
        <w:t xml:space="preserve"> ветхого и аварийного жилищного фонда решить не может. Следовательно, решить ее можно только программным методом.</w:t>
      </w:r>
    </w:p>
    <w:p w14:paraId="3F7D3AC3" w14:textId="0DBFE2FB" w:rsidR="00AE49A3" w:rsidRPr="005973D8" w:rsidRDefault="00AE49A3" w:rsidP="007A6FE8">
      <w:pPr>
        <w:suppressAutoHyphens/>
        <w:ind w:firstLine="567"/>
        <w:jc w:val="both"/>
        <w:rPr>
          <w:sz w:val="28"/>
          <w:szCs w:val="28"/>
        </w:rPr>
      </w:pPr>
      <w:r w:rsidRPr="005973D8">
        <w:rPr>
          <w:sz w:val="28"/>
          <w:szCs w:val="28"/>
        </w:rPr>
        <w:t xml:space="preserve">Жилищный фонд имеет тенденцию к старению, в настоящее время более </w:t>
      </w:r>
      <w:r>
        <w:rPr>
          <w:sz w:val="28"/>
          <w:szCs w:val="28"/>
        </w:rPr>
        <w:t>144</w:t>
      </w:r>
      <w:r w:rsidRPr="00D57D3D">
        <w:rPr>
          <w:sz w:val="28"/>
          <w:szCs w:val="28"/>
        </w:rPr>
        <w:t xml:space="preserve"> тыс</w:t>
      </w:r>
      <w:r w:rsidRPr="005973D8">
        <w:rPr>
          <w:sz w:val="28"/>
          <w:szCs w:val="28"/>
        </w:rPr>
        <w:t xml:space="preserve">. м2 жилья на территории Углегорского </w:t>
      </w:r>
      <w:r w:rsidRPr="002F5130">
        <w:rPr>
          <w:sz w:val="28"/>
          <w:szCs w:val="28"/>
        </w:rPr>
        <w:t xml:space="preserve">муниципального округа </w:t>
      </w:r>
      <w:r w:rsidRPr="002F5130">
        <w:rPr>
          <w:sz w:val="28"/>
          <w:szCs w:val="28"/>
        </w:rPr>
        <w:lastRenderedPageBreak/>
        <w:t>Сахалинской области</w:t>
      </w:r>
      <w:r w:rsidRPr="005973D8">
        <w:rPr>
          <w:sz w:val="28"/>
          <w:szCs w:val="28"/>
        </w:rPr>
        <w:t xml:space="preserve"> признано аварийным или непригодным для проживания. Основными причинами ветхости жилищного фонда являются: замедление и дальнейшее полное приостановление темпов строительства жилья в 90-е годы из-за незначительной поддержки бюджетов всех уровней, сокращение объемов капитального ремонта жилья, в особенности комплексного, а также землетрясение, произошедшее в Углегорском районе в августе 2000 года мощностью до 6.8 балла по шкале Рихтера. </w:t>
      </w:r>
    </w:p>
    <w:p w14:paraId="42440FC6" w14:textId="77777777" w:rsidR="00AE49A3" w:rsidRPr="005973D8" w:rsidRDefault="00AE49A3" w:rsidP="007A6FE8">
      <w:pPr>
        <w:suppressAutoHyphens/>
        <w:ind w:firstLine="567"/>
        <w:jc w:val="both"/>
        <w:rPr>
          <w:sz w:val="28"/>
          <w:szCs w:val="28"/>
        </w:rPr>
      </w:pPr>
      <w:r w:rsidRPr="005973D8">
        <w:rPr>
          <w:sz w:val="28"/>
          <w:szCs w:val="28"/>
        </w:rPr>
        <w:t xml:space="preserve"> В настоящее время ликвидация аварийного и ветхого жилищного фонда является одной из важнейших социальных задач, поскольку ухудшение эксплуатационных характеристик аварийного дома в целом или отдельных его частей приводит к снижению до недопустимого уровня надежности здания (прочности и устойчивости строительных конструкций и оснований), которое не только представляет собой угрозу жизни и здоровью граждан, но и ухудшает внешний облик населенных пунктов.</w:t>
      </w:r>
    </w:p>
    <w:p w14:paraId="481DFCF7" w14:textId="77777777" w:rsidR="00AE49A3" w:rsidRPr="005973D8" w:rsidRDefault="00AE49A3" w:rsidP="007A6FE8">
      <w:pPr>
        <w:suppressAutoHyphens/>
        <w:ind w:firstLine="567"/>
        <w:jc w:val="both"/>
        <w:rPr>
          <w:sz w:val="28"/>
          <w:szCs w:val="28"/>
        </w:rPr>
      </w:pPr>
      <w:r w:rsidRPr="005973D8">
        <w:rPr>
          <w:sz w:val="28"/>
          <w:szCs w:val="28"/>
        </w:rPr>
        <w:t xml:space="preserve">Частично проблема ликвидации ветхого и аварийного жилищного фонда решается в рамках действия других федеральных программ: переселение из районов Крайнего Севера и приравненных к ним местностей в соответствии с Федеральным законом от 25 октября 2002 года № 125-ФЗ «О жилищных субсидиях гражданам, выезжающим из районов Крайнего Севера и приравненным к ним местностей. Муниципальными программами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5973D8">
        <w:rPr>
          <w:sz w:val="28"/>
          <w:szCs w:val="28"/>
        </w:rPr>
        <w:t xml:space="preserve"> по переселению из ветхого и аварийного жилья.</w:t>
      </w:r>
    </w:p>
    <w:p w14:paraId="417E67FF" w14:textId="77777777" w:rsidR="00AE49A3" w:rsidRPr="005973D8" w:rsidRDefault="00AE49A3" w:rsidP="007A6FE8">
      <w:pPr>
        <w:suppressAutoHyphens/>
        <w:ind w:firstLine="567"/>
        <w:jc w:val="both"/>
        <w:rPr>
          <w:sz w:val="28"/>
          <w:szCs w:val="28"/>
        </w:rPr>
      </w:pPr>
      <w:r w:rsidRPr="005973D8">
        <w:rPr>
          <w:sz w:val="28"/>
          <w:szCs w:val="28"/>
        </w:rPr>
        <w:t>Однако проведенных ранее мероприятий недостаточно</w:t>
      </w:r>
      <w:r>
        <w:rPr>
          <w:sz w:val="28"/>
          <w:szCs w:val="28"/>
        </w:rPr>
        <w:t>, так, по состоянию на 01.07.2024</w:t>
      </w:r>
      <w:r w:rsidRPr="005973D8">
        <w:rPr>
          <w:sz w:val="28"/>
          <w:szCs w:val="28"/>
        </w:rPr>
        <w:t xml:space="preserve"> года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5973D8">
        <w:rPr>
          <w:sz w:val="28"/>
          <w:szCs w:val="28"/>
        </w:rPr>
        <w:t xml:space="preserve"> остаются числиться 348 дома ветхими и аварийными, где проживает 2000 человек которых необходимо переселить в жилые дома, отвечающие всем современным установленным санитарным и техническим требованиям.</w:t>
      </w:r>
    </w:p>
    <w:p w14:paraId="29687A6E" w14:textId="77777777" w:rsidR="00AE49A3" w:rsidRPr="0021604C" w:rsidRDefault="00AE49A3" w:rsidP="007A6FE8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21604C">
        <w:rPr>
          <w:sz w:val="28"/>
          <w:szCs w:val="28"/>
        </w:rPr>
        <w:t xml:space="preserve">Сложившаяся ситуация по ветхому жилищному фонду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21604C">
        <w:rPr>
          <w:sz w:val="28"/>
          <w:szCs w:val="28"/>
        </w:rPr>
        <w:t xml:space="preserve"> охарактеризована в Перечне </w:t>
      </w:r>
      <w:r>
        <w:rPr>
          <w:sz w:val="28"/>
          <w:szCs w:val="28"/>
        </w:rPr>
        <w:t>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городского округа, подлежащих сносу</w:t>
      </w:r>
      <w:r w:rsidRPr="0021604C">
        <w:rPr>
          <w:sz w:val="28"/>
          <w:szCs w:val="28"/>
        </w:rPr>
        <w:t xml:space="preserve"> в соответствии с приложением № </w:t>
      </w:r>
      <w:r>
        <w:rPr>
          <w:sz w:val="28"/>
          <w:szCs w:val="28"/>
        </w:rPr>
        <w:t>1</w:t>
      </w:r>
      <w:r w:rsidRPr="0021604C">
        <w:rPr>
          <w:sz w:val="28"/>
          <w:szCs w:val="28"/>
        </w:rPr>
        <w:t xml:space="preserve"> к настоящей программе.</w:t>
      </w:r>
    </w:p>
    <w:p w14:paraId="282D8ACE" w14:textId="77777777" w:rsidR="00AE49A3" w:rsidRDefault="00AE49A3" w:rsidP="007A6FE8">
      <w:pPr>
        <w:suppressAutoHyphens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</w:p>
    <w:p w14:paraId="7632C731" w14:textId="77777777" w:rsidR="00AE49A3" w:rsidRDefault="00AE49A3" w:rsidP="007A6FE8">
      <w:p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en-US"/>
        </w:rPr>
      </w:pPr>
      <w:r w:rsidRPr="0024361C">
        <w:rPr>
          <w:sz w:val="28"/>
          <w:szCs w:val="28"/>
          <w:lang w:eastAsia="en-US"/>
        </w:rPr>
        <w:t xml:space="preserve">Раздел </w:t>
      </w:r>
      <w:r>
        <w:rPr>
          <w:sz w:val="28"/>
          <w:szCs w:val="28"/>
          <w:lang w:eastAsia="en-US"/>
        </w:rPr>
        <w:t>2</w:t>
      </w:r>
      <w:r w:rsidRPr="00FB50E9">
        <w:rPr>
          <w:sz w:val="28"/>
          <w:szCs w:val="28"/>
          <w:lang w:eastAsia="en-US"/>
        </w:rPr>
        <w:t xml:space="preserve">. </w:t>
      </w:r>
      <w:r w:rsidRPr="009B5E4A">
        <w:rPr>
          <w:sz w:val="28"/>
          <w:szCs w:val="28"/>
          <w:lang w:eastAsia="en-US"/>
        </w:rPr>
        <w:t>Приоритеты и цели муниципальной политики в сфере реализации муниципальной программы</w:t>
      </w:r>
    </w:p>
    <w:p w14:paraId="15109226" w14:textId="77777777" w:rsidR="00AE49A3" w:rsidRPr="00FB50E9" w:rsidRDefault="00AE49A3" w:rsidP="007A6FE8">
      <w:p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en-US"/>
        </w:rPr>
      </w:pPr>
    </w:p>
    <w:p w14:paraId="37C36C49" w14:textId="77777777" w:rsidR="00AE49A3" w:rsidRDefault="00AE49A3" w:rsidP="007A6FE8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en-US"/>
        </w:rPr>
      </w:pPr>
      <w:r w:rsidRPr="00B02F95">
        <w:rPr>
          <w:sz w:val="28"/>
          <w:szCs w:val="28"/>
          <w:lang w:eastAsia="en-US"/>
        </w:rPr>
        <w:t>Деятельность в сфере жилищного строительства увязана с приоритетами и целями государственной  политики Сахалинской области в сфере жилищного строительства, установленной государственной программой Сахалинской области «Обеспечение населения Сахалинской области качественным жильем»</w:t>
      </w:r>
      <w:r>
        <w:rPr>
          <w:sz w:val="28"/>
          <w:szCs w:val="28"/>
          <w:lang w:eastAsia="en-US"/>
        </w:rPr>
        <w:t xml:space="preserve">, утвержденной постановлением Правительства Сахалинской области от 09.08.2023 №421 и Указом Президента Российской </w:t>
      </w:r>
      <w:r>
        <w:rPr>
          <w:sz w:val="28"/>
          <w:szCs w:val="28"/>
          <w:lang w:eastAsia="en-US"/>
        </w:rPr>
        <w:lastRenderedPageBreak/>
        <w:t xml:space="preserve">Федерации от 07.05.2024 № 309 «О национальных целях развития Российской Федерации на период до 2030 года». </w:t>
      </w:r>
    </w:p>
    <w:p w14:paraId="5F1DF400" w14:textId="77777777" w:rsidR="00AE49A3" w:rsidRDefault="00AE49A3" w:rsidP="007A6FE8">
      <w:pPr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  <w:r w:rsidRPr="00FB50E9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      </w:t>
      </w:r>
      <w:r w:rsidRPr="00FB50E9">
        <w:rPr>
          <w:sz w:val="28"/>
          <w:szCs w:val="28"/>
          <w:lang w:eastAsia="en-US"/>
        </w:rPr>
        <w:t>Основными</w:t>
      </w:r>
      <w:r>
        <w:rPr>
          <w:sz w:val="28"/>
          <w:szCs w:val="28"/>
          <w:lang w:eastAsia="en-US"/>
        </w:rPr>
        <w:t xml:space="preserve"> приоритетами для развития сферы жилищного строительства являются: </w:t>
      </w:r>
    </w:p>
    <w:p w14:paraId="1B2688C8" w14:textId="77777777" w:rsidR="00AE49A3" w:rsidRDefault="00AE49A3" w:rsidP="007A6FE8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поддержка жилищного строительства путем повышения эффективности мер регулирования и обеспечения жилищного строительства земельными участками, строительства инженерной инфраструктуры.</w:t>
      </w:r>
    </w:p>
    <w:p w14:paraId="305A1FE6" w14:textId="77777777" w:rsidR="00AE49A3" w:rsidRDefault="00AE49A3" w:rsidP="007A6FE8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Учитывая основные целевые ориентиры и приоритеты развития сферы жилищного строительства, целями Программы являются: </w:t>
      </w:r>
    </w:p>
    <w:p w14:paraId="0C8679B9" w14:textId="77777777" w:rsidR="00AE49A3" w:rsidRDefault="00AE49A3" w:rsidP="007A6FE8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Сокращение непригодного для проживания жилищного фонда</w:t>
      </w:r>
      <w:r w:rsidRPr="00FE0952">
        <w:rPr>
          <w:sz w:val="28"/>
          <w:szCs w:val="28"/>
        </w:rPr>
        <w:t xml:space="preserve">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>
        <w:rPr>
          <w:sz w:val="28"/>
          <w:szCs w:val="28"/>
        </w:rPr>
        <w:t>.</w:t>
      </w:r>
    </w:p>
    <w:p w14:paraId="1DF86668" w14:textId="77777777" w:rsidR="00AE49A3" w:rsidRDefault="00AE49A3" w:rsidP="007A6FE8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en-US"/>
        </w:rPr>
      </w:pPr>
    </w:p>
    <w:p w14:paraId="5D7D6019" w14:textId="77777777" w:rsidR="00AE49A3" w:rsidRPr="002F2454" w:rsidRDefault="00AE49A3" w:rsidP="007A6FE8">
      <w:pPr>
        <w:suppressAutoHyphens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</w:p>
    <w:p w14:paraId="2DDC8164" w14:textId="77777777" w:rsidR="00AE49A3" w:rsidRPr="002F2454" w:rsidRDefault="00AE49A3" w:rsidP="007A6FE8">
      <w:p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en-US"/>
        </w:rPr>
      </w:pPr>
      <w:r w:rsidRPr="002F2454">
        <w:rPr>
          <w:sz w:val="28"/>
          <w:szCs w:val="28"/>
          <w:lang w:eastAsia="en-US"/>
        </w:rPr>
        <w:t>Раздел 3. Задачи, определенные в соответствии</w:t>
      </w:r>
    </w:p>
    <w:p w14:paraId="7F5C98CA" w14:textId="77777777" w:rsidR="00AE49A3" w:rsidRPr="002F2454" w:rsidRDefault="00AE49A3" w:rsidP="007A6FE8">
      <w:pPr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en-US"/>
        </w:rPr>
      </w:pPr>
      <w:r w:rsidRPr="002F2454">
        <w:rPr>
          <w:sz w:val="28"/>
          <w:szCs w:val="28"/>
          <w:lang w:eastAsia="en-US"/>
        </w:rPr>
        <w:t>с национальными целями</w:t>
      </w:r>
    </w:p>
    <w:p w14:paraId="1E5E77D1" w14:textId="77777777" w:rsidR="00AE49A3" w:rsidRPr="002F2454" w:rsidRDefault="00AE49A3" w:rsidP="007A6FE8">
      <w:pPr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en-US"/>
        </w:rPr>
      </w:pPr>
    </w:p>
    <w:p w14:paraId="29275F46" w14:textId="77777777" w:rsidR="00AE49A3" w:rsidRDefault="00AE49A3" w:rsidP="007A6FE8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en-US"/>
        </w:rPr>
      </w:pPr>
      <w:r w:rsidRPr="00811D14">
        <w:rPr>
          <w:sz w:val="28"/>
          <w:szCs w:val="28"/>
          <w:lang w:eastAsia="en-US"/>
        </w:rPr>
        <w:t xml:space="preserve">Стратегией национальной безопасности Российской Федерации (Указ Президента Российской Федерации от </w:t>
      </w:r>
      <w:r>
        <w:rPr>
          <w:sz w:val="28"/>
          <w:szCs w:val="28"/>
          <w:lang w:eastAsia="en-US"/>
        </w:rPr>
        <w:t>07</w:t>
      </w:r>
      <w:r w:rsidRPr="00811D14">
        <w:rPr>
          <w:sz w:val="28"/>
          <w:szCs w:val="28"/>
          <w:lang w:eastAsia="en-US"/>
        </w:rPr>
        <w:t>.0</w:t>
      </w:r>
      <w:r>
        <w:rPr>
          <w:sz w:val="28"/>
          <w:szCs w:val="28"/>
          <w:lang w:eastAsia="en-US"/>
        </w:rPr>
        <w:t>5</w:t>
      </w:r>
      <w:r w:rsidRPr="00811D14">
        <w:rPr>
          <w:sz w:val="28"/>
          <w:szCs w:val="28"/>
          <w:lang w:eastAsia="en-US"/>
        </w:rPr>
        <w:t>.202</w:t>
      </w:r>
      <w:r>
        <w:rPr>
          <w:sz w:val="28"/>
          <w:szCs w:val="28"/>
          <w:lang w:eastAsia="en-US"/>
        </w:rPr>
        <w:t>4</w:t>
      </w:r>
      <w:r w:rsidRPr="00811D14">
        <w:rPr>
          <w:sz w:val="28"/>
          <w:szCs w:val="28"/>
          <w:lang w:eastAsia="en-US"/>
        </w:rPr>
        <w:t xml:space="preserve"> № </w:t>
      </w:r>
      <w:r>
        <w:rPr>
          <w:sz w:val="28"/>
          <w:szCs w:val="28"/>
          <w:lang w:eastAsia="en-US"/>
        </w:rPr>
        <w:t>309</w:t>
      </w:r>
      <w:r w:rsidRPr="00811D14">
        <w:rPr>
          <w:sz w:val="28"/>
          <w:szCs w:val="28"/>
          <w:lang w:eastAsia="en-US"/>
        </w:rPr>
        <w:t>) в числе</w:t>
      </w:r>
      <w:r>
        <w:rPr>
          <w:sz w:val="28"/>
          <w:szCs w:val="28"/>
          <w:lang w:eastAsia="en-US"/>
        </w:rPr>
        <w:t xml:space="preserve"> национальных</w:t>
      </w:r>
      <w:r w:rsidRPr="00811D1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целей </w:t>
      </w:r>
      <w:r w:rsidRPr="00811D14">
        <w:rPr>
          <w:sz w:val="28"/>
          <w:szCs w:val="28"/>
          <w:lang w:eastAsia="en-US"/>
        </w:rPr>
        <w:t xml:space="preserve">определена </w:t>
      </w:r>
      <w:r>
        <w:rPr>
          <w:sz w:val="28"/>
          <w:szCs w:val="28"/>
          <w:lang w:eastAsia="en-US"/>
        </w:rPr>
        <w:t>цель «К</w:t>
      </w:r>
      <w:r w:rsidRPr="00CC29F0">
        <w:rPr>
          <w:sz w:val="28"/>
          <w:szCs w:val="28"/>
          <w:lang w:eastAsia="en-US"/>
        </w:rPr>
        <w:t>омфортная и безопасная среда для жизни</w:t>
      </w:r>
      <w:r>
        <w:rPr>
          <w:sz w:val="28"/>
          <w:szCs w:val="28"/>
          <w:lang w:eastAsia="en-US"/>
        </w:rPr>
        <w:t xml:space="preserve">», предусматривающая следующие </w:t>
      </w:r>
      <w:r w:rsidRPr="00CC29F0">
        <w:rPr>
          <w:sz w:val="28"/>
          <w:szCs w:val="28"/>
          <w:lang w:eastAsia="en-US"/>
        </w:rPr>
        <w:t>целевые показатели, характеризующие достижение национальных целей к 2030 году:</w:t>
      </w:r>
      <w:r w:rsidRPr="000B453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организация работ по сокращению непригодного для проживания жилищного фонда</w:t>
      </w:r>
    </w:p>
    <w:p w14:paraId="6BF178A0" w14:textId="77777777" w:rsidR="00DF3FB5" w:rsidRDefault="00DF3FB5" w:rsidP="007A6FE8">
      <w:pPr>
        <w:tabs>
          <w:tab w:val="left" w:pos="3231"/>
        </w:tabs>
        <w:suppressAutoHyphens/>
        <w:rPr>
          <w:sz w:val="28"/>
          <w:szCs w:val="28"/>
        </w:rPr>
      </w:pPr>
    </w:p>
    <w:p w14:paraId="29AD8092" w14:textId="77777777" w:rsidR="00DF3FB5" w:rsidRDefault="00DF3FB5" w:rsidP="007A6FE8">
      <w:pPr>
        <w:tabs>
          <w:tab w:val="left" w:pos="3231"/>
        </w:tabs>
        <w:suppressAutoHyphens/>
        <w:rPr>
          <w:sz w:val="28"/>
          <w:szCs w:val="28"/>
        </w:rPr>
      </w:pPr>
    </w:p>
    <w:p w14:paraId="002A30FE" w14:textId="77777777" w:rsidR="00DF3FB5" w:rsidRDefault="00DF3FB5" w:rsidP="007A6FE8">
      <w:pPr>
        <w:tabs>
          <w:tab w:val="left" w:pos="3231"/>
        </w:tabs>
        <w:suppressAutoHyphens/>
        <w:rPr>
          <w:sz w:val="28"/>
          <w:szCs w:val="28"/>
        </w:rPr>
      </w:pPr>
    </w:p>
    <w:p w14:paraId="6DA62C7B" w14:textId="77777777" w:rsidR="00DF3FB5" w:rsidRDefault="00DF3FB5" w:rsidP="007A6FE8">
      <w:pPr>
        <w:tabs>
          <w:tab w:val="left" w:pos="3231"/>
        </w:tabs>
        <w:suppressAutoHyphens/>
        <w:rPr>
          <w:sz w:val="28"/>
          <w:szCs w:val="28"/>
        </w:rPr>
      </w:pPr>
    </w:p>
    <w:p w14:paraId="1B054AF8" w14:textId="77777777" w:rsidR="00DF3FB5" w:rsidRDefault="00DF3FB5" w:rsidP="007A6FE8">
      <w:pPr>
        <w:tabs>
          <w:tab w:val="left" w:pos="3231"/>
        </w:tabs>
        <w:suppressAutoHyphens/>
        <w:rPr>
          <w:sz w:val="28"/>
          <w:szCs w:val="28"/>
        </w:rPr>
      </w:pPr>
    </w:p>
    <w:p w14:paraId="3519DDB1" w14:textId="77777777" w:rsidR="00DF3FB5" w:rsidRDefault="00DF3FB5" w:rsidP="007A6FE8">
      <w:pPr>
        <w:tabs>
          <w:tab w:val="left" w:pos="3231"/>
        </w:tabs>
        <w:suppressAutoHyphens/>
        <w:rPr>
          <w:sz w:val="28"/>
          <w:szCs w:val="28"/>
        </w:rPr>
      </w:pPr>
    </w:p>
    <w:p w14:paraId="3C5AA1B9" w14:textId="77777777" w:rsidR="00DF3FB5" w:rsidRDefault="00DF3FB5" w:rsidP="00DF3FB5">
      <w:pPr>
        <w:tabs>
          <w:tab w:val="left" w:pos="3231"/>
        </w:tabs>
        <w:rPr>
          <w:sz w:val="28"/>
          <w:szCs w:val="28"/>
        </w:rPr>
      </w:pPr>
    </w:p>
    <w:p w14:paraId="7BFB088D" w14:textId="77777777" w:rsidR="00DF3FB5" w:rsidRDefault="00DF3FB5" w:rsidP="00DF3FB5">
      <w:pPr>
        <w:tabs>
          <w:tab w:val="left" w:pos="3231"/>
        </w:tabs>
        <w:rPr>
          <w:sz w:val="28"/>
          <w:szCs w:val="28"/>
        </w:rPr>
      </w:pPr>
    </w:p>
    <w:p w14:paraId="6883FAF6" w14:textId="77777777" w:rsidR="00DF3FB5" w:rsidRDefault="00DF3FB5" w:rsidP="00DF3FB5">
      <w:pPr>
        <w:tabs>
          <w:tab w:val="left" w:pos="3231"/>
        </w:tabs>
        <w:rPr>
          <w:sz w:val="28"/>
          <w:szCs w:val="28"/>
        </w:rPr>
      </w:pPr>
    </w:p>
    <w:p w14:paraId="2A3FA562" w14:textId="77777777" w:rsidR="00DF3FB5" w:rsidRDefault="00DF3FB5" w:rsidP="00DF3FB5">
      <w:pPr>
        <w:tabs>
          <w:tab w:val="left" w:pos="3231"/>
        </w:tabs>
        <w:rPr>
          <w:sz w:val="28"/>
          <w:szCs w:val="28"/>
        </w:rPr>
      </w:pPr>
    </w:p>
    <w:p w14:paraId="66B8574C" w14:textId="77777777" w:rsidR="00DF3FB5" w:rsidRDefault="00DF3FB5" w:rsidP="00DF3FB5">
      <w:pPr>
        <w:tabs>
          <w:tab w:val="left" w:pos="3231"/>
        </w:tabs>
        <w:rPr>
          <w:sz w:val="28"/>
          <w:szCs w:val="28"/>
        </w:rPr>
      </w:pPr>
    </w:p>
    <w:p w14:paraId="36EB16DE" w14:textId="6E370F79" w:rsidR="00765FB3" w:rsidRPr="00DF3FB5" w:rsidRDefault="00765FB3" w:rsidP="00DF3FB5">
      <w:pPr>
        <w:tabs>
          <w:tab w:val="left" w:pos="3231"/>
        </w:tabs>
      </w:pPr>
    </w:p>
    <w:sectPr w:rsidR="00765FB3" w:rsidRPr="00DF3FB5" w:rsidSect="004C2881">
      <w:headerReference w:type="default" r:id="rId10"/>
      <w:footerReference w:type="first" r:id="rId11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3AEDA" w14:textId="77777777" w:rsidR="00AB37B4" w:rsidRDefault="00AB37B4">
      <w:r>
        <w:separator/>
      </w:r>
    </w:p>
  </w:endnote>
  <w:endnote w:type="continuationSeparator" w:id="0">
    <w:p w14:paraId="744A7410" w14:textId="77777777" w:rsidR="00AB37B4" w:rsidRDefault="00AB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47-п/26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A2245" w14:textId="77777777" w:rsidR="00AB37B4" w:rsidRDefault="00AB37B4">
      <w:r>
        <w:separator/>
      </w:r>
    </w:p>
  </w:footnote>
  <w:footnote w:type="continuationSeparator" w:id="0">
    <w:p w14:paraId="5A968E74" w14:textId="77777777" w:rsidR="00AB37B4" w:rsidRDefault="00AB3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58F851A8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6F56FE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49DB"/>
    <w:rsid w:val="00055DBE"/>
    <w:rsid w:val="000678CD"/>
    <w:rsid w:val="000B3619"/>
    <w:rsid w:val="000F61C5"/>
    <w:rsid w:val="001067EA"/>
    <w:rsid w:val="001067F4"/>
    <w:rsid w:val="00142859"/>
    <w:rsid w:val="0017704D"/>
    <w:rsid w:val="001A1BC0"/>
    <w:rsid w:val="00206CA4"/>
    <w:rsid w:val="002D5E54"/>
    <w:rsid w:val="00317724"/>
    <w:rsid w:val="00333F0B"/>
    <w:rsid w:val="00337D5D"/>
    <w:rsid w:val="003911E3"/>
    <w:rsid w:val="003C3E4D"/>
    <w:rsid w:val="00435DAE"/>
    <w:rsid w:val="00453A25"/>
    <w:rsid w:val="004C2881"/>
    <w:rsid w:val="004E5AE2"/>
    <w:rsid w:val="004F0B64"/>
    <w:rsid w:val="00502266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F56FE"/>
    <w:rsid w:val="007057EC"/>
    <w:rsid w:val="00763452"/>
    <w:rsid w:val="00765FB3"/>
    <w:rsid w:val="0077121E"/>
    <w:rsid w:val="00780D60"/>
    <w:rsid w:val="007853E2"/>
    <w:rsid w:val="007A6FE8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26F47"/>
    <w:rsid w:val="009310D1"/>
    <w:rsid w:val="009B4476"/>
    <w:rsid w:val="009C63DB"/>
    <w:rsid w:val="00A150CA"/>
    <w:rsid w:val="00A37078"/>
    <w:rsid w:val="00A51DC8"/>
    <w:rsid w:val="00A574FB"/>
    <w:rsid w:val="00A70180"/>
    <w:rsid w:val="00A72D7D"/>
    <w:rsid w:val="00AB37B4"/>
    <w:rsid w:val="00AE0711"/>
    <w:rsid w:val="00AE49A3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DF3FB5"/>
    <w:rsid w:val="00E43D42"/>
    <w:rsid w:val="00E44CAC"/>
    <w:rsid w:val="00E56736"/>
    <w:rsid w:val="00E96F01"/>
    <w:rsid w:val="00EA335E"/>
    <w:rsid w:val="00F21860"/>
    <w:rsid w:val="00F23320"/>
    <w:rsid w:val="00F2648D"/>
    <w:rsid w:val="00F33AE5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F6AC1A0-7240-4EA8-970F-34A7A38D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F3FB5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F3FB5"/>
    <w:rPr>
      <w:sz w:val="28"/>
      <w:szCs w:val="28"/>
    </w:rPr>
  </w:style>
  <w:style w:type="paragraph" w:customStyle="1" w:styleId="ConsPlusNormal">
    <w:name w:val="ConsPlusNormal"/>
    <w:link w:val="ConsPlusNormal0"/>
    <w:rsid w:val="00DF3FB5"/>
    <w:pPr>
      <w:autoSpaceDE w:val="0"/>
      <w:autoSpaceDN w:val="0"/>
      <w:adjustRightInd w:val="0"/>
      <w:spacing w:after="0" w:line="240" w:lineRule="auto"/>
    </w:pPr>
    <w:rPr>
      <w:rFonts w:ascii="Arial" w:hAnsi="Arial"/>
      <w:lang w:eastAsia="en-US"/>
    </w:rPr>
  </w:style>
  <w:style w:type="character" w:customStyle="1" w:styleId="ConsPlusNormal0">
    <w:name w:val="ConsPlusNormal Знак"/>
    <w:link w:val="ConsPlusNormal"/>
    <w:locked/>
    <w:rsid w:val="00DF3FB5"/>
    <w:rPr>
      <w:rFonts w:ascii="Arial" w:hAnsi="Arial"/>
      <w:lang w:eastAsia="en-US"/>
    </w:rPr>
  </w:style>
  <w:style w:type="paragraph" w:styleId="ab">
    <w:name w:val="Body Text Indent"/>
    <w:basedOn w:val="a"/>
    <w:link w:val="ac"/>
    <w:rsid w:val="00DF3FB5"/>
    <w:pPr>
      <w:ind w:firstLine="567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rsid w:val="00DF3FB5"/>
    <w:rPr>
      <w:sz w:val="28"/>
      <w:szCs w:val="28"/>
    </w:rPr>
  </w:style>
  <w:style w:type="paragraph" w:styleId="2">
    <w:name w:val="Body Text Indent 2"/>
    <w:basedOn w:val="a"/>
    <w:link w:val="20"/>
    <w:uiPriority w:val="99"/>
    <w:rsid w:val="00DF3FB5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F3FB5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4E469F"/>
    <w:rsid w:val="00590674"/>
    <w:rsid w:val="00591669"/>
    <w:rsid w:val="005D2008"/>
    <w:rsid w:val="006E27C7"/>
    <w:rsid w:val="00811955"/>
    <w:rsid w:val="00822B8A"/>
    <w:rsid w:val="00926F47"/>
    <w:rsid w:val="00B641EB"/>
    <w:rsid w:val="00D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3E1474A5-715B-424D-9CA3-CA9B0A99A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6</cp:revision>
  <cp:lastPrinted>2026-02-03T23:03:00Z</cp:lastPrinted>
  <dcterms:created xsi:type="dcterms:W3CDTF">2026-02-02T00:00:00Z</dcterms:created>
  <dcterms:modified xsi:type="dcterms:W3CDTF">2026-02-03T23:04:00Z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